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F3" w:rsidRPr="004560C2" w:rsidRDefault="00A231F3" w:rsidP="003A64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560C2">
        <w:rPr>
          <w:rFonts w:ascii="Arial" w:hAnsi="Arial" w:cs="Arial"/>
          <w:b/>
          <w:sz w:val="24"/>
          <w:szCs w:val="24"/>
        </w:rPr>
        <w:t>Panel</w:t>
      </w:r>
    </w:p>
    <w:p w:rsidR="00FC3A58" w:rsidRPr="004560C2" w:rsidRDefault="00FC3A58" w:rsidP="003A64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560C2">
        <w:rPr>
          <w:rFonts w:ascii="Arial" w:hAnsi="Arial" w:cs="Arial"/>
          <w:b/>
          <w:sz w:val="24"/>
          <w:szCs w:val="24"/>
        </w:rPr>
        <w:t>La formación de una comunidad epistémica en evaluación de impacto social (EIS) de proyectos en México</w:t>
      </w:r>
    </w:p>
    <w:p w:rsidR="00FC3A58" w:rsidRPr="004560C2" w:rsidRDefault="00FC3A58" w:rsidP="00BD66A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00CE1" w:rsidRPr="004560C2" w:rsidRDefault="00BD66AD" w:rsidP="00600CE1">
      <w:pPr>
        <w:pStyle w:val="m-3837218607482526957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 w:rsidRPr="004560C2">
        <w:rPr>
          <w:rFonts w:ascii="Arial" w:hAnsi="Arial" w:cs="Arial"/>
        </w:rPr>
        <w:t xml:space="preserve">El 18 de noviembre de 2016, el Dr. Basilio Verduzco organizó y moderó un panel especializado dentro del </w:t>
      </w:r>
      <w:r w:rsidRPr="004560C2">
        <w:rPr>
          <w:rFonts w:ascii="Arial" w:hAnsi="Arial" w:cs="Arial"/>
          <w:bCs/>
        </w:rPr>
        <w:t xml:space="preserve">“Cuarto Congreso Internacional </w:t>
      </w:r>
      <w:proofErr w:type="spellStart"/>
      <w:r w:rsidRPr="004560C2">
        <w:rPr>
          <w:rFonts w:ascii="Arial" w:hAnsi="Arial" w:cs="Arial"/>
          <w:bCs/>
        </w:rPr>
        <w:t>Redescolef</w:t>
      </w:r>
      <w:proofErr w:type="spellEnd"/>
      <w:r w:rsidRPr="004560C2">
        <w:rPr>
          <w:rFonts w:ascii="Arial" w:hAnsi="Arial" w:cs="Arial"/>
          <w:bCs/>
        </w:rPr>
        <w:t xml:space="preserve">: Investigación, Docencia y Práctica Profesional de las Ciencias Sociales” de la </w:t>
      </w:r>
      <w:proofErr w:type="spellStart"/>
      <w:r w:rsidRPr="004560C2">
        <w:rPr>
          <w:rFonts w:ascii="Arial" w:hAnsi="Arial" w:cs="Arial"/>
          <w:bCs/>
        </w:rPr>
        <w:t>La</w:t>
      </w:r>
      <w:proofErr w:type="spellEnd"/>
      <w:r w:rsidRPr="004560C2">
        <w:rPr>
          <w:rFonts w:ascii="Arial" w:hAnsi="Arial" w:cs="Arial"/>
          <w:bCs/>
        </w:rPr>
        <w:t xml:space="preserve"> Red Internacional de Egresados de Programas de Posgrado de El Colegio de la Frontera Norte (</w:t>
      </w:r>
      <w:proofErr w:type="spellStart"/>
      <w:r w:rsidRPr="004560C2">
        <w:rPr>
          <w:rFonts w:ascii="Arial" w:hAnsi="Arial" w:cs="Arial"/>
          <w:bCs/>
        </w:rPr>
        <w:t>REDESColef</w:t>
      </w:r>
      <w:proofErr w:type="spellEnd"/>
      <w:r w:rsidRPr="004560C2">
        <w:rPr>
          <w:rFonts w:ascii="Arial" w:hAnsi="Arial" w:cs="Arial"/>
          <w:bCs/>
        </w:rPr>
        <w:t>)</w:t>
      </w:r>
      <w:r w:rsidRPr="004560C2">
        <w:rPr>
          <w:rFonts w:ascii="Arial" w:hAnsi="Arial" w:cs="Arial"/>
          <w:bCs/>
        </w:rPr>
        <w:t>. El panel tuvo como propósito explorar en forma multidisciplinaria los avances y retos que tiene la formación de expertos y el establecimiento de redes de cooperación entre académicos con formaciones distintas, funcionarios, organizaciones no gubernamentales y representantes de comunidades afectadas por proyectos de inversión. Participaron los expositores siguientes:</w:t>
      </w:r>
      <w:r w:rsidR="00600CE1" w:rsidRPr="004560C2">
        <w:rPr>
          <w:rFonts w:ascii="Arial" w:hAnsi="Arial" w:cs="Arial"/>
        </w:rPr>
        <w:t xml:space="preserve"> </w:t>
      </w:r>
    </w:p>
    <w:p w:rsidR="00600CE1" w:rsidRPr="004560C2" w:rsidRDefault="00600CE1" w:rsidP="00600CE1">
      <w:pPr>
        <w:pStyle w:val="m-3837218607482526957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0CE1" w:rsidRPr="004560C2" w:rsidRDefault="00FC3A58" w:rsidP="004560C2">
      <w:pPr>
        <w:pStyle w:val="m-3837218607482526957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560C2">
        <w:rPr>
          <w:rFonts w:ascii="Arial" w:hAnsi="Arial" w:cs="Arial"/>
          <w:b/>
        </w:rPr>
        <w:t>Enrique Fuente y Laura Gómez.</w:t>
      </w:r>
      <w:r w:rsidRPr="004560C2">
        <w:rPr>
          <w:rFonts w:ascii="Arial" w:hAnsi="Arial" w:cs="Arial"/>
        </w:rPr>
        <w:t xml:space="preserve">   </w:t>
      </w:r>
      <w:r w:rsidR="00B43498" w:rsidRPr="004560C2">
        <w:rPr>
          <w:rFonts w:ascii="Arial" w:hAnsi="Arial" w:cs="Arial"/>
          <w:i/>
        </w:rPr>
        <w:t>Centro Interdisciplinario de Investigación para el Desarrollo Integral R</w:t>
      </w:r>
      <w:r w:rsidR="00BD66AD" w:rsidRPr="004560C2">
        <w:rPr>
          <w:rFonts w:ascii="Arial" w:hAnsi="Arial" w:cs="Arial"/>
          <w:i/>
        </w:rPr>
        <w:t xml:space="preserve">egional- Unidad Oaxaca del IPN. </w:t>
      </w:r>
      <w:r w:rsidR="00BD66AD" w:rsidRPr="004560C2">
        <w:rPr>
          <w:rFonts w:ascii="Arial" w:hAnsi="Arial" w:cs="Arial"/>
        </w:rPr>
        <w:t>Quienes presentaron el trabajo</w:t>
      </w:r>
      <w:r w:rsidR="00B43498" w:rsidRPr="004560C2">
        <w:rPr>
          <w:rFonts w:ascii="Arial" w:hAnsi="Arial" w:cs="Arial"/>
        </w:rPr>
        <w:t xml:space="preserve"> “</w:t>
      </w:r>
      <w:r w:rsidRPr="004560C2">
        <w:rPr>
          <w:rFonts w:ascii="Arial" w:hAnsi="Arial" w:cs="Arial"/>
        </w:rPr>
        <w:t xml:space="preserve">Los EVIS frente al paradigma ortodoxo de las MIA como instrumento de desarrollo dentro de la Política Pública. Experiencias dese la evaluación de proyectos eólicos en el istmo de Tehuantepec, </w:t>
      </w:r>
      <w:proofErr w:type="spellStart"/>
      <w:r w:rsidRPr="004560C2">
        <w:rPr>
          <w:rFonts w:ascii="Arial" w:hAnsi="Arial" w:cs="Arial"/>
        </w:rPr>
        <w:t>Oax</w:t>
      </w:r>
      <w:proofErr w:type="spellEnd"/>
      <w:r w:rsidR="009B083D" w:rsidRPr="004560C2">
        <w:rPr>
          <w:rFonts w:ascii="Arial" w:hAnsi="Arial" w:cs="Arial"/>
        </w:rPr>
        <w:t xml:space="preserve">. </w:t>
      </w:r>
    </w:p>
    <w:p w:rsidR="004560C2" w:rsidRDefault="004560C2" w:rsidP="004560C2">
      <w:pPr>
        <w:spacing w:after="120"/>
        <w:jc w:val="both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</w:p>
    <w:p w:rsidR="004560C2" w:rsidRDefault="00BD66AD" w:rsidP="004560C2">
      <w:pPr>
        <w:spacing w:after="1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0C2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Patricia </w:t>
      </w:r>
      <w:proofErr w:type="spellStart"/>
      <w:r w:rsidRPr="004560C2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Legarreta</w:t>
      </w:r>
      <w:proofErr w:type="spellEnd"/>
      <w:r w:rsidRPr="004560C2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4560C2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Haynes</w:t>
      </w:r>
      <w:proofErr w:type="spellEnd"/>
      <w:r w:rsidR="00415342" w:rsidRPr="004560C2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4560C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</w:t>
      </w:r>
      <w:r w:rsidR="00B43498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royecto sobre</w:t>
      </w:r>
      <w:r w:rsidR="00B43498" w:rsidRPr="004560C2">
        <w:rPr>
          <w:rFonts w:ascii="Arial" w:hAnsi="Arial" w:cs="Arial"/>
          <w:color w:val="222222"/>
          <w:sz w:val="24"/>
          <w:szCs w:val="24"/>
        </w:rPr>
        <w:br/>
      </w:r>
      <w:r w:rsidR="00B43498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Organización, Desarrollo, Educación e Investigación (PODER).</w:t>
      </w:r>
      <w:r w:rsidR="00B43498" w:rsidRPr="004560C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560C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Quien presentó la ponencia titulada </w:t>
      </w:r>
      <w:r w:rsidR="00B43498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415342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Evaluación de Impacto en Derechos Humanos de</w:t>
      </w:r>
      <w:r w:rsidR="00415342" w:rsidRPr="004560C2">
        <w:rPr>
          <w:rFonts w:ascii="Arial" w:hAnsi="Arial" w:cs="Arial"/>
          <w:color w:val="222222"/>
          <w:sz w:val="24"/>
          <w:szCs w:val="24"/>
        </w:rPr>
        <w:br/>
      </w:r>
      <w:r w:rsidR="00415342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proyecto minero de oro y plata la empresa </w:t>
      </w:r>
      <w:proofErr w:type="spellStart"/>
      <w:r w:rsidR="00415342" w:rsidRPr="004560C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Almaden</w:t>
      </w:r>
      <w:proofErr w:type="spellEnd"/>
      <w:r w:rsidR="00415342" w:rsidRPr="004560C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15342" w:rsidRPr="004560C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Minerals</w:t>
      </w:r>
      <w:proofErr w:type="spellEnd"/>
      <w:r w:rsidR="00415342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la</w:t>
      </w:r>
      <w:r w:rsidR="00415342" w:rsidRPr="004560C2">
        <w:rPr>
          <w:rFonts w:ascii="Arial" w:hAnsi="Arial" w:cs="Arial"/>
          <w:color w:val="222222"/>
          <w:sz w:val="24"/>
          <w:szCs w:val="24"/>
        </w:rPr>
        <w:br/>
      </w:r>
      <w:r w:rsidR="00415342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Sierra Norte de Puebla</w:t>
      </w:r>
      <w:r w:rsidR="00AE388E" w:rsidRPr="004560C2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</w:p>
    <w:p w:rsidR="00600CE1" w:rsidRPr="004560C2" w:rsidRDefault="00940239" w:rsidP="004560C2">
      <w:pPr>
        <w:spacing w:after="1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0C2">
        <w:rPr>
          <w:rFonts w:ascii="Arial" w:hAnsi="Arial" w:cs="Arial"/>
          <w:b/>
          <w:sz w:val="24"/>
          <w:szCs w:val="24"/>
        </w:rPr>
        <w:t>Joel S. Gallegos</w:t>
      </w:r>
      <w:r w:rsidRPr="004560C2">
        <w:rPr>
          <w:rFonts w:ascii="Arial" w:hAnsi="Arial" w:cs="Arial"/>
          <w:sz w:val="24"/>
          <w:szCs w:val="24"/>
        </w:rPr>
        <w:t xml:space="preserve">. </w:t>
      </w:r>
      <w:r w:rsidR="009E4E78" w:rsidRPr="004560C2">
        <w:rPr>
          <w:rFonts w:ascii="Arial" w:hAnsi="Arial" w:cs="Arial"/>
          <w:sz w:val="24"/>
          <w:szCs w:val="24"/>
        </w:rPr>
        <w:t xml:space="preserve">CUCEA-Universidad de Guadalajara, Maestría en Políticas Públicas. </w:t>
      </w:r>
      <w:r w:rsidR="00600CE1" w:rsidRPr="004560C2">
        <w:rPr>
          <w:rFonts w:ascii="Arial" w:hAnsi="Arial" w:cs="Arial"/>
          <w:sz w:val="24"/>
          <w:szCs w:val="24"/>
        </w:rPr>
        <w:t xml:space="preserve">Quien presentó el trabajo </w:t>
      </w:r>
      <w:r w:rsidR="009E4E78" w:rsidRPr="004560C2">
        <w:rPr>
          <w:rFonts w:ascii="Arial" w:hAnsi="Arial" w:cs="Arial"/>
          <w:sz w:val="24"/>
          <w:szCs w:val="24"/>
        </w:rPr>
        <w:t>“</w:t>
      </w:r>
      <w:r w:rsidRPr="004560C2">
        <w:rPr>
          <w:rFonts w:ascii="Arial" w:hAnsi="Arial" w:cs="Arial"/>
          <w:sz w:val="24"/>
          <w:szCs w:val="24"/>
        </w:rPr>
        <w:t>Avances y retos en la Evaluación Retrospectiv</w:t>
      </w:r>
      <w:r w:rsidR="009E4E78" w:rsidRPr="004560C2">
        <w:rPr>
          <w:rFonts w:ascii="Arial" w:hAnsi="Arial" w:cs="Arial"/>
          <w:sz w:val="24"/>
          <w:szCs w:val="24"/>
        </w:rPr>
        <w:t>a de Un Proyecto Hidroeléctrico”.</w:t>
      </w:r>
      <w:r w:rsidRPr="004560C2">
        <w:rPr>
          <w:rFonts w:ascii="Arial" w:hAnsi="Arial" w:cs="Arial"/>
          <w:sz w:val="24"/>
          <w:szCs w:val="24"/>
        </w:rPr>
        <w:t xml:space="preserve"> </w:t>
      </w:r>
    </w:p>
    <w:p w:rsidR="00600CE1" w:rsidRPr="004560C2" w:rsidRDefault="00600CE1" w:rsidP="00600CE1">
      <w:pPr>
        <w:jc w:val="both"/>
        <w:rPr>
          <w:rFonts w:ascii="Arial" w:hAnsi="Arial" w:cs="Arial"/>
          <w:sz w:val="24"/>
          <w:szCs w:val="24"/>
        </w:rPr>
      </w:pPr>
      <w:r w:rsidRPr="004560C2">
        <w:rPr>
          <w:rFonts w:ascii="Arial" w:hAnsi="Arial" w:cs="Arial"/>
          <w:b/>
          <w:sz w:val="24"/>
          <w:szCs w:val="24"/>
        </w:rPr>
        <w:t xml:space="preserve">Basilio Verduzco Chávez. </w:t>
      </w:r>
      <w:r w:rsidRPr="004560C2">
        <w:rPr>
          <w:rFonts w:ascii="Arial" w:hAnsi="Arial" w:cs="Arial"/>
          <w:sz w:val="24"/>
          <w:szCs w:val="24"/>
        </w:rPr>
        <w:t>DER-INESER, CUCEA, Universidad de Guadalajara, quien presentó el trabajo “El papel de las comunidades ep</w:t>
      </w:r>
      <w:r w:rsidR="00B45A30">
        <w:rPr>
          <w:rFonts w:ascii="Arial" w:hAnsi="Arial" w:cs="Arial"/>
          <w:sz w:val="24"/>
          <w:szCs w:val="24"/>
        </w:rPr>
        <w:t>i</w:t>
      </w:r>
      <w:r w:rsidRPr="004560C2">
        <w:rPr>
          <w:rFonts w:ascii="Arial" w:hAnsi="Arial" w:cs="Arial"/>
          <w:sz w:val="24"/>
          <w:szCs w:val="24"/>
        </w:rPr>
        <w:t>st</w:t>
      </w:r>
      <w:r w:rsidR="00B45A30">
        <w:rPr>
          <w:rFonts w:ascii="Arial" w:hAnsi="Arial" w:cs="Arial"/>
          <w:sz w:val="24"/>
          <w:szCs w:val="24"/>
        </w:rPr>
        <w:t>é</w:t>
      </w:r>
      <w:r w:rsidRPr="004560C2">
        <w:rPr>
          <w:rFonts w:ascii="Arial" w:hAnsi="Arial" w:cs="Arial"/>
          <w:sz w:val="24"/>
          <w:szCs w:val="24"/>
        </w:rPr>
        <w:t xml:space="preserve">micas en el desarrollo de la evaluación del impacto social” </w:t>
      </w:r>
    </w:p>
    <w:p w:rsidR="00600CE1" w:rsidRPr="004560C2" w:rsidRDefault="00600CE1" w:rsidP="00600CE1">
      <w:pPr>
        <w:jc w:val="both"/>
        <w:rPr>
          <w:rFonts w:ascii="Arial" w:hAnsi="Arial" w:cs="Arial"/>
          <w:sz w:val="24"/>
          <w:szCs w:val="24"/>
        </w:rPr>
      </w:pPr>
    </w:p>
    <w:p w:rsidR="00600CE1" w:rsidRPr="004560C2" w:rsidRDefault="00600CE1" w:rsidP="00600CE1">
      <w:pPr>
        <w:jc w:val="both"/>
        <w:rPr>
          <w:rFonts w:ascii="Arial" w:hAnsi="Arial" w:cs="Arial"/>
          <w:b/>
          <w:sz w:val="24"/>
          <w:szCs w:val="24"/>
        </w:rPr>
      </w:pPr>
      <w:r w:rsidRPr="004560C2">
        <w:rPr>
          <w:rFonts w:ascii="Arial" w:hAnsi="Arial" w:cs="Arial"/>
          <w:sz w:val="24"/>
          <w:szCs w:val="24"/>
        </w:rPr>
        <w:t>Asimismo se presentó una reseña de la tesis “</w:t>
      </w:r>
      <w:proofErr w:type="spellStart"/>
      <w:r w:rsidRPr="00B45A30">
        <w:rPr>
          <w:rFonts w:ascii="Arial" w:hAnsi="Arial" w:cs="Arial"/>
          <w:i/>
          <w:sz w:val="24"/>
          <w:szCs w:val="24"/>
        </w:rPr>
        <w:t>Communities</w:t>
      </w:r>
      <w:proofErr w:type="spellEnd"/>
      <w:r w:rsidRPr="00B45A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5A30">
        <w:rPr>
          <w:rFonts w:ascii="Arial" w:hAnsi="Arial" w:cs="Arial"/>
          <w:i/>
          <w:sz w:val="24"/>
          <w:szCs w:val="24"/>
        </w:rPr>
        <w:t>First</w:t>
      </w:r>
      <w:proofErr w:type="spellEnd"/>
      <w:r w:rsidRPr="00B45A30">
        <w:rPr>
          <w:rFonts w:ascii="Arial" w:hAnsi="Arial" w:cs="Arial"/>
          <w:i/>
          <w:sz w:val="24"/>
          <w:szCs w:val="24"/>
        </w:rPr>
        <w:t xml:space="preserve">?” </w:t>
      </w:r>
      <w:r w:rsidRPr="004560C2">
        <w:rPr>
          <w:rFonts w:ascii="Arial" w:hAnsi="Arial" w:cs="Arial"/>
          <w:sz w:val="24"/>
          <w:szCs w:val="24"/>
        </w:rPr>
        <w:t xml:space="preserve">de </w:t>
      </w:r>
      <w:r w:rsidRPr="004560C2">
        <w:rPr>
          <w:rFonts w:ascii="Arial" w:hAnsi="Arial" w:cs="Arial"/>
          <w:b/>
          <w:sz w:val="24"/>
          <w:szCs w:val="24"/>
        </w:rPr>
        <w:t>Patricia Robles Muñoz,</w:t>
      </w:r>
      <w:r w:rsidRPr="004560C2">
        <w:rPr>
          <w:rFonts w:ascii="Arial" w:hAnsi="Arial" w:cs="Arial"/>
          <w:sz w:val="24"/>
          <w:szCs w:val="24"/>
        </w:rPr>
        <w:t xml:space="preserve"> presentada en la </w:t>
      </w:r>
      <w:proofErr w:type="spellStart"/>
      <w:r w:rsidRPr="004560C2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4560C2">
        <w:rPr>
          <w:rFonts w:ascii="Arial" w:hAnsi="Arial" w:cs="Arial"/>
          <w:i/>
          <w:sz w:val="24"/>
          <w:szCs w:val="24"/>
        </w:rPr>
        <w:t xml:space="preserve"> of Global </w:t>
      </w:r>
      <w:proofErr w:type="spellStart"/>
      <w:r w:rsidRPr="004560C2">
        <w:rPr>
          <w:rFonts w:ascii="Arial" w:hAnsi="Arial" w:cs="Arial"/>
          <w:i/>
          <w:sz w:val="24"/>
          <w:szCs w:val="24"/>
        </w:rPr>
        <w:t>Studies</w:t>
      </w:r>
      <w:proofErr w:type="spellEnd"/>
      <w:r w:rsidRPr="004560C2">
        <w:rPr>
          <w:rFonts w:ascii="Arial" w:hAnsi="Arial" w:cs="Arial"/>
          <w:sz w:val="24"/>
          <w:szCs w:val="24"/>
        </w:rPr>
        <w:t xml:space="preserve"> de la Universidad de Sussex, Inglaterra.  </w:t>
      </w:r>
      <w:r w:rsidRPr="004560C2">
        <w:rPr>
          <w:rFonts w:ascii="Arial" w:hAnsi="Arial" w:cs="Arial"/>
          <w:b/>
          <w:sz w:val="24"/>
          <w:szCs w:val="24"/>
        </w:rPr>
        <w:t xml:space="preserve"> </w:t>
      </w:r>
    </w:p>
    <w:p w:rsidR="004560C2" w:rsidRDefault="004560C2" w:rsidP="00FC3A5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560C2" w:rsidRPr="004560C2" w:rsidRDefault="004560C2" w:rsidP="00FC3A5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560C2">
        <w:rPr>
          <w:rFonts w:ascii="Arial" w:hAnsi="Arial" w:cs="Arial"/>
          <w:sz w:val="24"/>
          <w:szCs w:val="24"/>
        </w:rPr>
        <w:t xml:space="preserve">El panel tuvo un formato participativo para ampliar el intercambio de experiencias y visiones sobre el tema. Participaron en la discusión profesores de diferentes universidades, funcionarios de Comisión Federal de Electricidad y estudiantes quienes plantearon diversos retos sobre metodologías, el papel de los expertos, las opciones de dialogo y la estrategias de empresas y agencias gubernamentales para hacer frente al reto de implementación de las reformas legislativas que hicieron obligatoria la presentación de Evaluaciones de Impacto Social para todos los proyectos de energía. </w:t>
      </w:r>
    </w:p>
    <w:sectPr w:rsidR="004560C2" w:rsidRPr="00456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8"/>
    <w:rsid w:val="0002662F"/>
    <w:rsid w:val="00112EDC"/>
    <w:rsid w:val="001C1FB6"/>
    <w:rsid w:val="002151C8"/>
    <w:rsid w:val="003A64D0"/>
    <w:rsid w:val="00415342"/>
    <w:rsid w:val="004560C2"/>
    <w:rsid w:val="004E1996"/>
    <w:rsid w:val="00535F20"/>
    <w:rsid w:val="0056760B"/>
    <w:rsid w:val="005777AD"/>
    <w:rsid w:val="00600CE1"/>
    <w:rsid w:val="00645CF3"/>
    <w:rsid w:val="006B481F"/>
    <w:rsid w:val="006F5971"/>
    <w:rsid w:val="00940239"/>
    <w:rsid w:val="00972F79"/>
    <w:rsid w:val="009B083D"/>
    <w:rsid w:val="009E4E78"/>
    <w:rsid w:val="00A231F3"/>
    <w:rsid w:val="00AE388E"/>
    <w:rsid w:val="00B43498"/>
    <w:rsid w:val="00B45A30"/>
    <w:rsid w:val="00B569E1"/>
    <w:rsid w:val="00BD66AD"/>
    <w:rsid w:val="00E23C32"/>
    <w:rsid w:val="00F33EDE"/>
    <w:rsid w:val="00F36B16"/>
    <w:rsid w:val="00F44498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A372-BD48-46F4-A9D5-CEE8B25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5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15342"/>
  </w:style>
  <w:style w:type="paragraph" w:styleId="Textodeglobo">
    <w:name w:val="Balloon Text"/>
    <w:basedOn w:val="Normal"/>
    <w:link w:val="TextodegloboCar"/>
    <w:uiPriority w:val="99"/>
    <w:semiHidden/>
    <w:unhideWhenUsed/>
    <w:rsid w:val="00B56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9E1"/>
    <w:rPr>
      <w:rFonts w:ascii="Segoe UI" w:hAnsi="Segoe UI" w:cs="Segoe UI"/>
      <w:sz w:val="18"/>
      <w:szCs w:val="18"/>
    </w:rPr>
  </w:style>
  <w:style w:type="paragraph" w:customStyle="1" w:styleId="m-3837218607482526957default">
    <w:name w:val="m_-3837218607482526957default"/>
    <w:basedOn w:val="Normal"/>
    <w:rsid w:val="00BD6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Regional</dc:creator>
  <cp:keywords/>
  <dc:description/>
  <cp:lastModifiedBy>Desarrollo Regional</cp:lastModifiedBy>
  <cp:revision>2</cp:revision>
  <cp:lastPrinted>2016-09-22T14:33:00Z</cp:lastPrinted>
  <dcterms:created xsi:type="dcterms:W3CDTF">2016-12-05T18:16:00Z</dcterms:created>
  <dcterms:modified xsi:type="dcterms:W3CDTF">2016-12-05T18:16:00Z</dcterms:modified>
</cp:coreProperties>
</file>